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CE85F" w14:textId="1D803C2F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3B7D56">
        <w:rPr>
          <w:rFonts w:ascii="Arial" w:hAnsi="Arial" w:cs="Arial"/>
          <w:b/>
          <w:bCs/>
          <w:sz w:val="22"/>
        </w:rPr>
        <w:t>2</w:t>
      </w:r>
      <w:r w:rsidR="005D67D6">
        <w:rPr>
          <w:rFonts w:ascii="Arial" w:hAnsi="Arial" w:cs="Arial"/>
          <w:b/>
          <w:bCs/>
          <w:sz w:val="22"/>
        </w:rPr>
        <w:t>6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317F7C">
        <w:rPr>
          <w:rFonts w:ascii="Arial" w:hAnsi="Arial" w:cs="Arial"/>
          <w:b/>
          <w:bCs/>
          <w:sz w:val="22"/>
        </w:rPr>
        <w:t>2</w:t>
      </w:r>
      <w:r w:rsidR="00C57BD5">
        <w:rPr>
          <w:rFonts w:ascii="Arial" w:hAnsi="Arial" w:cs="Arial"/>
          <w:b/>
          <w:bCs/>
          <w:sz w:val="22"/>
        </w:rPr>
        <w:t>40</w:t>
      </w:r>
      <w:r w:rsidR="00645885">
        <w:rPr>
          <w:rFonts w:ascii="Arial" w:hAnsi="Arial" w:cs="Arial"/>
          <w:b/>
          <w:bCs/>
          <w:sz w:val="22"/>
        </w:rPr>
        <w:t>4489</w:t>
      </w:r>
    </w:p>
    <w:p w14:paraId="619B785A" w14:textId="5B98C80D" w:rsidR="00463675" w:rsidRDefault="005D67D6" w:rsidP="003A24D9">
      <w:pPr>
        <w:pStyle w:val="Header"/>
        <w:rPr>
          <w:rFonts w:ascii="Arial" w:hAnsi="Arial" w:cs="Arial"/>
          <w:b/>
          <w:bCs/>
          <w:sz w:val="22"/>
        </w:rPr>
      </w:pPr>
      <w:r w:rsidRPr="005D67D6">
        <w:rPr>
          <w:rFonts w:ascii="Arial" w:hAnsi="Arial" w:cs="Arial"/>
          <w:b/>
          <w:bCs/>
          <w:sz w:val="22"/>
        </w:rPr>
        <w:t>Fukuoka, Japan, 20 – 25 May 2024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4C8DF0E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] </w:t>
      </w:r>
      <w:r w:rsidR="00CD56E0">
        <w:rPr>
          <w:rFonts w:ascii="Arial" w:hAnsi="Arial" w:cs="Arial"/>
        </w:rPr>
        <w:t>Reply LS on SDT signalling optimization for partial context transfer</w:t>
      </w:r>
    </w:p>
    <w:p w14:paraId="4142800B" w14:textId="5DC6978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CD56E0" w:rsidRPr="00CD56E0">
        <w:rPr>
          <w:rFonts w:ascii="Arial" w:hAnsi="Arial" w:cs="Arial"/>
          <w:bCs/>
        </w:rPr>
        <w:t>R3-242198</w:t>
      </w:r>
    </w:p>
    <w:p w14:paraId="2F36F7AB" w14:textId="063236B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2B1F61">
        <w:rPr>
          <w:rFonts w:ascii="Arial" w:hAnsi="Arial" w:cs="Arial"/>
          <w:bCs/>
        </w:rPr>
        <w:t>8</w:t>
      </w:r>
    </w:p>
    <w:p w14:paraId="6AC83482" w14:textId="3B20658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CD56E0">
        <w:rPr>
          <w:rFonts w:ascii="Arial" w:hAnsi="Arial" w:cs="Arial"/>
          <w:bCs/>
          <w:lang w:val="en-US"/>
        </w:rPr>
        <w:t>TEI18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3B6BFD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>Nokia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045B048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CD56E0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CD56E0">
        <w:rPr>
          <w:rFonts w:ascii="Arial" w:hAnsi="Arial" w:cs="Arial"/>
          <w:bCs/>
        </w:rPr>
        <w:t>3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63E73FBA" w:rsidR="00463675" w:rsidRPr="00CD56E0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CD56E0">
        <w:rPr>
          <w:rFonts w:cs="Arial"/>
          <w:lang w:val="fi-FI"/>
        </w:rPr>
        <w:t>Name:</w:t>
      </w:r>
      <w:r w:rsidRPr="00CD56E0">
        <w:rPr>
          <w:rFonts w:cs="Arial"/>
          <w:b w:val="0"/>
          <w:bCs/>
          <w:lang w:val="fi-FI"/>
        </w:rPr>
        <w:tab/>
      </w:r>
      <w:r w:rsidR="00CD56E0" w:rsidRPr="00CD56E0">
        <w:rPr>
          <w:rFonts w:cs="Arial"/>
          <w:b w:val="0"/>
          <w:bCs/>
          <w:lang w:val="fi-FI"/>
        </w:rPr>
        <w:t>Samuli Turtinen</w:t>
      </w:r>
    </w:p>
    <w:p w14:paraId="2748A78E" w14:textId="6524AC9D" w:rsidR="00463675" w:rsidRPr="00CD56E0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CD56E0">
        <w:rPr>
          <w:rFonts w:cs="Arial"/>
          <w:lang w:val="en-US"/>
        </w:rPr>
        <w:t>E-mail Address:</w:t>
      </w:r>
      <w:r w:rsidRPr="00CD56E0">
        <w:rPr>
          <w:rFonts w:cs="Arial"/>
          <w:b w:val="0"/>
          <w:bCs/>
          <w:lang w:val="en-US"/>
        </w:rPr>
        <w:tab/>
      </w:r>
      <w:r w:rsidR="00CD56E0">
        <w:rPr>
          <w:rFonts w:cs="Arial"/>
          <w:b w:val="0"/>
          <w:bCs/>
          <w:lang w:val="en-US"/>
        </w:rPr>
        <w:t>samuli</w:t>
      </w:r>
      <w:r w:rsidR="00CD56E0" w:rsidRPr="00CD56E0">
        <w:rPr>
          <w:rFonts w:cs="Arial"/>
          <w:b w:val="0"/>
          <w:bCs/>
          <w:lang w:val="en-US"/>
        </w:rPr>
        <w:t>.</w:t>
      </w:r>
      <w:r w:rsidR="00CD56E0">
        <w:rPr>
          <w:rFonts w:cs="Arial"/>
          <w:b w:val="0"/>
          <w:bCs/>
          <w:lang w:val="en-US"/>
        </w:rPr>
        <w:t>turtinen</w:t>
      </w:r>
      <w:r w:rsidR="00385529" w:rsidRPr="00CD56E0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CD56E0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D1F95B1" w14:textId="16AAE004" w:rsidR="00E57BA2" w:rsidRDefault="00CD56E0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would like to thank RAN3 </w:t>
      </w:r>
      <w:proofErr w:type="gramStart"/>
      <w:r>
        <w:rPr>
          <w:rFonts w:ascii="Arial" w:hAnsi="Arial" w:cs="Arial"/>
          <w:lang w:val="en-US"/>
        </w:rPr>
        <w:t>reply</w:t>
      </w:r>
      <w:proofErr w:type="gramEnd"/>
      <w:r>
        <w:rPr>
          <w:rFonts w:ascii="Arial" w:hAnsi="Arial" w:cs="Arial"/>
          <w:lang w:val="en-US"/>
        </w:rPr>
        <w:t xml:space="preserve"> LS about SDT signalling optimization (</w:t>
      </w:r>
      <w:r w:rsidRPr="00CD56E0">
        <w:rPr>
          <w:rFonts w:ascii="Arial" w:hAnsi="Arial" w:cs="Arial"/>
          <w:lang w:val="en-US"/>
        </w:rPr>
        <w:t>R3-242198</w:t>
      </w:r>
      <w:r>
        <w:rPr>
          <w:rFonts w:ascii="Arial" w:hAnsi="Arial" w:cs="Arial"/>
          <w:lang w:val="en-US"/>
        </w:rPr>
        <w:t xml:space="preserve"> / </w:t>
      </w:r>
      <w:r w:rsidRPr="00CD56E0">
        <w:rPr>
          <w:rFonts w:ascii="Arial" w:hAnsi="Arial" w:cs="Arial"/>
          <w:lang w:val="en-US"/>
        </w:rPr>
        <w:t>R2-2404123</w:t>
      </w:r>
      <w:r>
        <w:rPr>
          <w:rFonts w:ascii="Arial" w:hAnsi="Arial" w:cs="Arial"/>
          <w:lang w:val="en-US"/>
        </w:rPr>
        <w:t>).</w:t>
      </w:r>
    </w:p>
    <w:p w14:paraId="7A9E92DE" w14:textId="029A2555" w:rsidR="002633C1" w:rsidRDefault="00CD56E0" w:rsidP="00CD56E0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has discussed the network-based solution included in the RAN3 LS</w:t>
      </w:r>
      <w:r w:rsidR="002A6C48">
        <w:rPr>
          <w:rFonts w:ascii="Arial" w:hAnsi="Arial" w:cs="Arial"/>
          <w:lang w:val="en-US"/>
        </w:rPr>
        <w:t xml:space="preserve"> and notes that</w:t>
      </w:r>
      <w:r w:rsidR="002A6C48" w:rsidRPr="002A6C48">
        <w:rPr>
          <w:rFonts w:ascii="Arial" w:hAnsi="Arial" w:cs="Arial"/>
          <w:lang w:val="en-US"/>
        </w:rPr>
        <w:t xml:space="preserve"> this solution works with any UE supporting SDT (ie., from Rel-17</w:t>
      </w:r>
      <w:r w:rsidR="002A6C48">
        <w:rPr>
          <w:rFonts w:ascii="Arial" w:hAnsi="Arial" w:cs="Arial"/>
          <w:lang w:val="en-US"/>
        </w:rPr>
        <w:t xml:space="preserve"> onwards</w:t>
      </w:r>
      <w:r w:rsidR="002A6C48" w:rsidRPr="002A6C48">
        <w:rPr>
          <w:rFonts w:ascii="Arial" w:hAnsi="Arial" w:cs="Arial"/>
          <w:lang w:val="en-US"/>
        </w:rPr>
        <w:t>) and no additional UE capability is required –</w:t>
      </w:r>
      <w:r w:rsidR="002A6C48">
        <w:rPr>
          <w:rFonts w:ascii="Arial" w:hAnsi="Arial" w:cs="Arial"/>
          <w:lang w:val="en-US"/>
        </w:rPr>
        <w:t xml:space="preserve"> </w:t>
      </w:r>
      <w:r w:rsidR="002A6C48" w:rsidRPr="002A6C48">
        <w:rPr>
          <w:rFonts w:ascii="Arial" w:hAnsi="Arial" w:cs="Arial"/>
          <w:lang w:val="en-US"/>
        </w:rPr>
        <w:t xml:space="preserve">this </w:t>
      </w:r>
      <w:r w:rsidR="002A6C48">
        <w:rPr>
          <w:rFonts w:ascii="Arial" w:hAnsi="Arial" w:cs="Arial"/>
          <w:lang w:val="en-US"/>
        </w:rPr>
        <w:t xml:space="preserve">approach (where gNB sends </w:t>
      </w:r>
      <w:r w:rsidR="002A6C48" w:rsidRPr="002A6C48">
        <w:rPr>
          <w:rFonts w:ascii="Arial" w:hAnsi="Arial" w:cs="Arial"/>
          <w:i/>
          <w:iCs/>
          <w:lang w:val="en-US"/>
        </w:rPr>
        <w:t>RRCSetup</w:t>
      </w:r>
      <w:r w:rsidR="002A6C48">
        <w:rPr>
          <w:rFonts w:ascii="Arial" w:hAnsi="Arial" w:cs="Arial"/>
          <w:lang w:val="en-US"/>
        </w:rPr>
        <w:t xml:space="preserve"> to UE during SDT procedure) </w:t>
      </w:r>
      <w:r w:rsidR="002A6C48" w:rsidRPr="002A6C48">
        <w:rPr>
          <w:rFonts w:ascii="Arial" w:hAnsi="Arial" w:cs="Arial"/>
          <w:lang w:val="en-US"/>
        </w:rPr>
        <w:t>was already discussed during Rel-17 SDT WID and agreed to be supported as in Rel-15</w:t>
      </w:r>
      <w:r>
        <w:rPr>
          <w:rFonts w:ascii="Arial" w:hAnsi="Arial" w:cs="Arial"/>
          <w:lang w:val="en-US"/>
        </w:rPr>
        <w:t>.</w:t>
      </w:r>
    </w:p>
    <w:p w14:paraId="2BF1A89A" w14:textId="77777777" w:rsidR="00CD56E0" w:rsidRPr="00E7017E" w:rsidRDefault="00CD56E0" w:rsidP="00CD56E0">
      <w:pPr>
        <w:pStyle w:val="Header"/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59F5594E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CD56E0">
        <w:rPr>
          <w:rFonts w:ascii="Arial" w:hAnsi="Arial" w:cs="Arial"/>
          <w:b/>
        </w:rPr>
        <w:t>RAN3</w:t>
      </w:r>
      <w:r>
        <w:rPr>
          <w:rFonts w:ascii="Arial" w:hAnsi="Arial" w:cs="Arial"/>
          <w:b/>
        </w:rPr>
        <w:t xml:space="preserve"> group.</w:t>
      </w:r>
    </w:p>
    <w:p w14:paraId="61BB3C70" w14:textId="1EEC28C6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CD56E0">
        <w:rPr>
          <w:rFonts w:ascii="Arial" w:hAnsi="Arial" w:cs="Arial"/>
        </w:rPr>
        <w:t>RAN3 to take the above information into account for their further work.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0B5A0E35" w14:textId="77777777" w:rsidR="00BD46DB" w:rsidRDefault="00BD46DB" w:rsidP="00BD46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</w:t>
      </w:r>
      <w:r>
        <w:rPr>
          <w:rFonts w:ascii="Arial" w:hAnsi="Arial" w:cs="Arial"/>
          <w:bCs/>
          <w:lang w:val="en-US"/>
        </w:rPr>
        <w:t>#</w:t>
      </w:r>
      <w:r>
        <w:rPr>
          <w:rFonts w:ascii="Arial" w:hAnsi="Arial" w:cs="Arial"/>
          <w:bCs/>
        </w:rPr>
        <w:t>127</w:t>
      </w:r>
      <w:r>
        <w:rPr>
          <w:rFonts w:ascii="Arial" w:hAnsi="Arial" w:cs="Arial"/>
          <w:bCs/>
        </w:rPr>
        <w:tab/>
        <w:t>from 2024-08-19</w:t>
      </w:r>
      <w:r>
        <w:rPr>
          <w:rFonts w:ascii="Arial" w:hAnsi="Arial" w:cs="Arial"/>
          <w:bCs/>
        </w:rPr>
        <w:tab/>
        <w:t>to 2024-08-23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Maastricht, NL</w:t>
      </w:r>
    </w:p>
    <w:p w14:paraId="6D1079A3" w14:textId="0BAE4C71" w:rsidR="007347D4" w:rsidRDefault="00F31AC2" w:rsidP="005C0E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RAN2#127bis</w:t>
      </w:r>
      <w:r>
        <w:rPr>
          <w:rFonts w:ascii="Arial" w:hAnsi="Arial" w:cs="Arial"/>
          <w:bCs/>
        </w:rPr>
        <w:tab/>
        <w:t>from 2024-</w:t>
      </w:r>
      <w:r w:rsidR="00D810B7">
        <w:rPr>
          <w:rFonts w:ascii="Arial" w:hAnsi="Arial" w:cs="Arial"/>
          <w:bCs/>
        </w:rPr>
        <w:t>10-14</w:t>
      </w:r>
      <w:r w:rsidR="00D810B7">
        <w:rPr>
          <w:rFonts w:ascii="Arial" w:hAnsi="Arial" w:cs="Arial"/>
          <w:bCs/>
        </w:rPr>
        <w:tab/>
        <w:t>to 2024-10-18</w:t>
      </w:r>
      <w:r w:rsidR="00D810B7">
        <w:rPr>
          <w:rFonts w:ascii="Arial" w:hAnsi="Arial" w:cs="Arial"/>
          <w:bCs/>
        </w:rPr>
        <w:tab/>
      </w:r>
      <w:r w:rsidR="00D810B7">
        <w:rPr>
          <w:rFonts w:ascii="Arial" w:hAnsi="Arial" w:cs="Arial"/>
          <w:bCs/>
        </w:rPr>
        <w:tab/>
        <w:t>China, TBC</w:t>
      </w:r>
    </w:p>
    <w:sectPr w:rsidR="007347D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C2B3D2" w14:textId="77777777" w:rsidR="00496CBC" w:rsidRDefault="00496CBC">
      <w:r>
        <w:separator/>
      </w:r>
    </w:p>
  </w:endnote>
  <w:endnote w:type="continuationSeparator" w:id="0">
    <w:p w14:paraId="0BAA32A4" w14:textId="77777777" w:rsidR="00496CBC" w:rsidRDefault="00496CBC">
      <w:r>
        <w:continuationSeparator/>
      </w:r>
    </w:p>
  </w:endnote>
  <w:endnote w:type="continuationNotice" w:id="1">
    <w:p w14:paraId="2004DCDC" w14:textId="77777777" w:rsidR="00496CBC" w:rsidRDefault="00496C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640C76" w14:textId="77777777" w:rsidR="00496CBC" w:rsidRDefault="00496CBC">
      <w:r>
        <w:separator/>
      </w:r>
    </w:p>
  </w:footnote>
  <w:footnote w:type="continuationSeparator" w:id="0">
    <w:p w14:paraId="3BEFC464" w14:textId="77777777" w:rsidR="00496CBC" w:rsidRDefault="00496CBC">
      <w:r>
        <w:continuationSeparator/>
      </w:r>
    </w:p>
  </w:footnote>
  <w:footnote w:type="continuationNotice" w:id="1">
    <w:p w14:paraId="65A69CC1" w14:textId="77777777" w:rsidR="00496CBC" w:rsidRDefault="00496CB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600F4D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A8B21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48A50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75088F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523C0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EE493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0005BD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B610B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0FADF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04C6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887992">
    <w:abstractNumId w:val="18"/>
  </w:num>
  <w:num w:numId="2" w16cid:durableId="1307589789">
    <w:abstractNumId w:val="17"/>
  </w:num>
  <w:num w:numId="3" w16cid:durableId="1953433346">
    <w:abstractNumId w:val="14"/>
  </w:num>
  <w:num w:numId="4" w16cid:durableId="910777064">
    <w:abstractNumId w:val="10"/>
  </w:num>
  <w:num w:numId="5" w16cid:durableId="80234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39959143">
    <w:abstractNumId w:val="12"/>
  </w:num>
  <w:num w:numId="7" w16cid:durableId="1223102954">
    <w:abstractNumId w:val="11"/>
  </w:num>
  <w:num w:numId="8" w16cid:durableId="1270089718">
    <w:abstractNumId w:val="20"/>
  </w:num>
  <w:num w:numId="9" w16cid:durableId="1777629406">
    <w:abstractNumId w:val="16"/>
  </w:num>
  <w:num w:numId="10" w16cid:durableId="1712924797">
    <w:abstractNumId w:val="15"/>
  </w:num>
  <w:num w:numId="11" w16cid:durableId="1110779652">
    <w:abstractNumId w:val="13"/>
  </w:num>
  <w:num w:numId="12" w16cid:durableId="724328473">
    <w:abstractNumId w:val="9"/>
  </w:num>
  <w:num w:numId="13" w16cid:durableId="331643659">
    <w:abstractNumId w:val="7"/>
  </w:num>
  <w:num w:numId="14" w16cid:durableId="189035110">
    <w:abstractNumId w:val="6"/>
  </w:num>
  <w:num w:numId="15" w16cid:durableId="2025933744">
    <w:abstractNumId w:val="5"/>
  </w:num>
  <w:num w:numId="16" w16cid:durableId="289287421">
    <w:abstractNumId w:val="4"/>
  </w:num>
  <w:num w:numId="17" w16cid:durableId="1995447328">
    <w:abstractNumId w:val="8"/>
  </w:num>
  <w:num w:numId="18" w16cid:durableId="2099279632">
    <w:abstractNumId w:val="3"/>
  </w:num>
  <w:num w:numId="19" w16cid:durableId="1933004044">
    <w:abstractNumId w:val="2"/>
  </w:num>
  <w:num w:numId="20" w16cid:durableId="1168598921">
    <w:abstractNumId w:val="1"/>
  </w:num>
  <w:num w:numId="21" w16cid:durableId="174649479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86D22"/>
    <w:rsid w:val="00096232"/>
    <w:rsid w:val="000A4AEA"/>
    <w:rsid w:val="000B16CD"/>
    <w:rsid w:val="000D113A"/>
    <w:rsid w:val="000F12FD"/>
    <w:rsid w:val="00100352"/>
    <w:rsid w:val="001063EA"/>
    <w:rsid w:val="00126CCE"/>
    <w:rsid w:val="001576BB"/>
    <w:rsid w:val="00163412"/>
    <w:rsid w:val="00177DA3"/>
    <w:rsid w:val="00193164"/>
    <w:rsid w:val="001A7080"/>
    <w:rsid w:val="001B008D"/>
    <w:rsid w:val="001D2108"/>
    <w:rsid w:val="001F7FE1"/>
    <w:rsid w:val="00220708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C48"/>
    <w:rsid w:val="002A6E4C"/>
    <w:rsid w:val="002B1F61"/>
    <w:rsid w:val="002B775E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A24D9"/>
    <w:rsid w:val="003B117D"/>
    <w:rsid w:val="003B7D56"/>
    <w:rsid w:val="003B7F92"/>
    <w:rsid w:val="003C3065"/>
    <w:rsid w:val="003C44A3"/>
    <w:rsid w:val="003E0EE0"/>
    <w:rsid w:val="004120BA"/>
    <w:rsid w:val="004147C2"/>
    <w:rsid w:val="00417F6D"/>
    <w:rsid w:val="004233D8"/>
    <w:rsid w:val="00437F70"/>
    <w:rsid w:val="0044183B"/>
    <w:rsid w:val="00452B0D"/>
    <w:rsid w:val="00463675"/>
    <w:rsid w:val="00496CBC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57D6F"/>
    <w:rsid w:val="0058264E"/>
    <w:rsid w:val="0058337B"/>
    <w:rsid w:val="00591547"/>
    <w:rsid w:val="005921A6"/>
    <w:rsid w:val="00594DA5"/>
    <w:rsid w:val="005C0EDB"/>
    <w:rsid w:val="005C30DB"/>
    <w:rsid w:val="005C373E"/>
    <w:rsid w:val="005C7689"/>
    <w:rsid w:val="005D1733"/>
    <w:rsid w:val="005D3735"/>
    <w:rsid w:val="005D558D"/>
    <w:rsid w:val="005D5906"/>
    <w:rsid w:val="005D67D6"/>
    <w:rsid w:val="005E5DB4"/>
    <w:rsid w:val="005F05E0"/>
    <w:rsid w:val="005F2A39"/>
    <w:rsid w:val="005F7506"/>
    <w:rsid w:val="005F7637"/>
    <w:rsid w:val="00600A7E"/>
    <w:rsid w:val="00620C26"/>
    <w:rsid w:val="006249D2"/>
    <w:rsid w:val="00633743"/>
    <w:rsid w:val="00642CAC"/>
    <w:rsid w:val="006431E6"/>
    <w:rsid w:val="00645885"/>
    <w:rsid w:val="0066467A"/>
    <w:rsid w:val="00667F66"/>
    <w:rsid w:val="0067303B"/>
    <w:rsid w:val="006775AB"/>
    <w:rsid w:val="00680ECD"/>
    <w:rsid w:val="006950A3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06717"/>
    <w:rsid w:val="007141F1"/>
    <w:rsid w:val="007261FF"/>
    <w:rsid w:val="007347D4"/>
    <w:rsid w:val="007822EF"/>
    <w:rsid w:val="00787EAC"/>
    <w:rsid w:val="007A671D"/>
    <w:rsid w:val="007D6F54"/>
    <w:rsid w:val="00806E3A"/>
    <w:rsid w:val="00812259"/>
    <w:rsid w:val="0082536A"/>
    <w:rsid w:val="0084501F"/>
    <w:rsid w:val="00845F63"/>
    <w:rsid w:val="0084604E"/>
    <w:rsid w:val="00847CE4"/>
    <w:rsid w:val="00855F73"/>
    <w:rsid w:val="008612CD"/>
    <w:rsid w:val="008650BE"/>
    <w:rsid w:val="00865ED7"/>
    <w:rsid w:val="00870081"/>
    <w:rsid w:val="00876787"/>
    <w:rsid w:val="00881F64"/>
    <w:rsid w:val="008831D9"/>
    <w:rsid w:val="00883DB4"/>
    <w:rsid w:val="00892B0D"/>
    <w:rsid w:val="008A6B23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97008"/>
    <w:rsid w:val="009B2EB9"/>
    <w:rsid w:val="009B5179"/>
    <w:rsid w:val="009C7046"/>
    <w:rsid w:val="009D594E"/>
    <w:rsid w:val="009D7275"/>
    <w:rsid w:val="009E0233"/>
    <w:rsid w:val="009E27E2"/>
    <w:rsid w:val="009E5C7E"/>
    <w:rsid w:val="00A1282E"/>
    <w:rsid w:val="00A12A2B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3789"/>
    <w:rsid w:val="00AA637B"/>
    <w:rsid w:val="00AC66D5"/>
    <w:rsid w:val="00AD35B0"/>
    <w:rsid w:val="00AE5661"/>
    <w:rsid w:val="00AF3D59"/>
    <w:rsid w:val="00AF3FA4"/>
    <w:rsid w:val="00B218A7"/>
    <w:rsid w:val="00B255A7"/>
    <w:rsid w:val="00B33A9B"/>
    <w:rsid w:val="00B34F34"/>
    <w:rsid w:val="00B544D2"/>
    <w:rsid w:val="00B5648B"/>
    <w:rsid w:val="00B66CC7"/>
    <w:rsid w:val="00B70E77"/>
    <w:rsid w:val="00B7368D"/>
    <w:rsid w:val="00BA2AD5"/>
    <w:rsid w:val="00BA5631"/>
    <w:rsid w:val="00BB01AC"/>
    <w:rsid w:val="00BB0CAD"/>
    <w:rsid w:val="00BC2519"/>
    <w:rsid w:val="00BD46DB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244C9"/>
    <w:rsid w:val="00C51C0C"/>
    <w:rsid w:val="00C52AEB"/>
    <w:rsid w:val="00C57BD5"/>
    <w:rsid w:val="00C750D8"/>
    <w:rsid w:val="00C80332"/>
    <w:rsid w:val="00CA0491"/>
    <w:rsid w:val="00CA4AF5"/>
    <w:rsid w:val="00CB2DDF"/>
    <w:rsid w:val="00CC7915"/>
    <w:rsid w:val="00CD56E0"/>
    <w:rsid w:val="00CF669B"/>
    <w:rsid w:val="00D237C3"/>
    <w:rsid w:val="00D24338"/>
    <w:rsid w:val="00D40BEF"/>
    <w:rsid w:val="00D42DF3"/>
    <w:rsid w:val="00D53B06"/>
    <w:rsid w:val="00D65530"/>
    <w:rsid w:val="00D74A1C"/>
    <w:rsid w:val="00D75660"/>
    <w:rsid w:val="00D810B7"/>
    <w:rsid w:val="00D876BF"/>
    <w:rsid w:val="00D8797D"/>
    <w:rsid w:val="00DC6C67"/>
    <w:rsid w:val="00DF7F04"/>
    <w:rsid w:val="00E02B07"/>
    <w:rsid w:val="00E261AC"/>
    <w:rsid w:val="00E5415D"/>
    <w:rsid w:val="00E560E7"/>
    <w:rsid w:val="00E57BA2"/>
    <w:rsid w:val="00E7017E"/>
    <w:rsid w:val="00E73827"/>
    <w:rsid w:val="00E83F3C"/>
    <w:rsid w:val="00EA1BD7"/>
    <w:rsid w:val="00EC2503"/>
    <w:rsid w:val="00ED133C"/>
    <w:rsid w:val="00ED4B16"/>
    <w:rsid w:val="00F11820"/>
    <w:rsid w:val="00F17587"/>
    <w:rsid w:val="00F23FFC"/>
    <w:rsid w:val="00F31AC2"/>
    <w:rsid w:val="00F32CDF"/>
    <w:rsid w:val="00F54C66"/>
    <w:rsid w:val="00F769F4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C57BD5"/>
  </w:style>
  <w:style w:type="paragraph" w:styleId="BlockText">
    <w:name w:val="Block Text"/>
    <w:basedOn w:val="Normal"/>
    <w:uiPriority w:val="99"/>
    <w:semiHidden/>
    <w:unhideWhenUsed/>
    <w:rsid w:val="00C57BD5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57BD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57BD5"/>
    <w:rPr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57BD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57BD5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C57BD5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C57BD5"/>
    <w:rPr>
      <w:rFonts w:ascii="Arial" w:hAnsi="Arial" w:cs="Arial"/>
      <w:color w:val="FF0000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57BD5"/>
    <w:rPr>
      <w:rFonts w:ascii="Arial" w:hAnsi="Arial" w:cs="Arial"/>
      <w:color w:val="FF000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57BD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57BD5"/>
    <w:rPr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57BD5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57BD5"/>
    <w:rPr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57BD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57BD5"/>
    <w:rPr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57BD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57BD5"/>
    <w:rPr>
      <w:sz w:val="16"/>
      <w:szCs w:val="16"/>
      <w:lang w:val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57BD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C57B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C57BD5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7B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57B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7BD5"/>
    <w:rPr>
      <w:rFonts w:ascii="Arial" w:hAnsi="Arial"/>
      <w:b/>
      <w:bCs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C57BD5"/>
  </w:style>
  <w:style w:type="character" w:customStyle="1" w:styleId="DateChar">
    <w:name w:val="Date Char"/>
    <w:basedOn w:val="DefaultParagraphFont"/>
    <w:link w:val="Date"/>
    <w:uiPriority w:val="99"/>
    <w:semiHidden/>
    <w:rsid w:val="00C57BD5"/>
    <w:rPr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C57BD5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C57BD5"/>
    <w:rPr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57BD5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57BD5"/>
    <w:rPr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C57B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C57BD5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57BD5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57BD5"/>
    <w:rPr>
      <w:lang w:val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C57B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C57BD5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7BD5"/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7BD5"/>
    <w:rPr>
      <w:rFonts w:ascii="Consolas" w:hAnsi="Consolas" w:cs="Consolas"/>
      <w:lang w:val="en-GB"/>
    </w:rPr>
  </w:style>
  <w:style w:type="paragraph" w:styleId="Index1">
    <w:name w:val="index 1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Index2">
    <w:name w:val="index 2"/>
    <w:basedOn w:val="Normal"/>
    <w:next w:val="Normal"/>
    <w:uiPriority w:val="99"/>
    <w:semiHidden/>
    <w:unhideWhenUsed/>
    <w:rsid w:val="00C57BD5"/>
    <w:pPr>
      <w:ind w:left="400" w:hanging="200"/>
    </w:pPr>
  </w:style>
  <w:style w:type="paragraph" w:styleId="Index3">
    <w:name w:val="index 3"/>
    <w:basedOn w:val="Normal"/>
    <w:next w:val="Normal"/>
    <w:uiPriority w:val="99"/>
    <w:semiHidden/>
    <w:unhideWhenUsed/>
    <w:rsid w:val="00C57BD5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C57BD5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C57BD5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C57BD5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C57BD5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C57BD5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C57BD5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C57BD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7BD5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7BD5"/>
    <w:rPr>
      <w:i/>
      <w:iCs/>
      <w:color w:val="5B9BD5" w:themeColor="accent1"/>
      <w:lang w:val="en-GB"/>
    </w:rPr>
  </w:style>
  <w:style w:type="paragraph" w:styleId="List">
    <w:name w:val="List"/>
    <w:basedOn w:val="Normal"/>
    <w:uiPriority w:val="99"/>
    <w:semiHidden/>
    <w:unhideWhenUsed/>
    <w:rsid w:val="00C57BD5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C57BD5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C57BD5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C57BD5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C57BD5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C57BD5"/>
    <w:pPr>
      <w:numPr>
        <w:numId w:val="12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C57BD5"/>
    <w:pPr>
      <w:numPr>
        <w:numId w:val="1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C57BD5"/>
    <w:pPr>
      <w:numPr>
        <w:numId w:val="1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C57BD5"/>
    <w:pPr>
      <w:numPr>
        <w:numId w:val="1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C57BD5"/>
    <w:pPr>
      <w:numPr>
        <w:numId w:val="1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C57B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C57B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C57B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C57B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C57BD5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C57BD5"/>
    <w:pPr>
      <w:numPr>
        <w:numId w:val="17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C57BD5"/>
    <w:pPr>
      <w:numPr>
        <w:numId w:val="18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C57BD5"/>
    <w:pPr>
      <w:numPr>
        <w:numId w:val="1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C57BD5"/>
    <w:pPr>
      <w:numPr>
        <w:numId w:val="2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C57BD5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C57BD5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C57B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C57BD5"/>
    <w:rPr>
      <w:rFonts w:ascii="Consolas" w:hAnsi="Consolas" w:cs="Consolas"/>
      <w:lang w:val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C57B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C57BD5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C57BD5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C57BD5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C57BD5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C57BD5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C57BD5"/>
    <w:rPr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57B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57BD5"/>
    <w:rPr>
      <w:rFonts w:ascii="Consolas" w:hAnsi="Consolas" w:cs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C57BD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57BD5"/>
    <w:rPr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C57BD5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C57BD5"/>
    <w:rPr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C57B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C57BD5"/>
    <w:rPr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7BD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57BD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C57BD5"/>
  </w:style>
  <w:style w:type="paragraph" w:styleId="Title">
    <w:name w:val="Title"/>
    <w:basedOn w:val="Normal"/>
    <w:next w:val="Normal"/>
    <w:link w:val="TitleChar"/>
    <w:uiPriority w:val="10"/>
    <w:qFormat/>
    <w:rsid w:val="00C57BD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57BD5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C57BD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uiPriority w:val="39"/>
    <w:semiHidden/>
    <w:unhideWhenUsed/>
    <w:rsid w:val="00C57BD5"/>
    <w:pPr>
      <w:spacing w:after="100"/>
    </w:pPr>
  </w:style>
  <w:style w:type="paragraph" w:styleId="TOC2">
    <w:name w:val="toc 2"/>
    <w:basedOn w:val="Normal"/>
    <w:next w:val="Normal"/>
    <w:uiPriority w:val="39"/>
    <w:semiHidden/>
    <w:unhideWhenUsed/>
    <w:rsid w:val="00C57BD5"/>
    <w:pPr>
      <w:spacing w:after="100"/>
      <w:ind w:left="200"/>
    </w:pPr>
  </w:style>
  <w:style w:type="paragraph" w:styleId="TOC3">
    <w:name w:val="toc 3"/>
    <w:basedOn w:val="Normal"/>
    <w:next w:val="Normal"/>
    <w:uiPriority w:val="39"/>
    <w:semiHidden/>
    <w:unhideWhenUsed/>
    <w:rsid w:val="00C57BD5"/>
    <w:pPr>
      <w:spacing w:after="100"/>
      <w:ind w:left="400"/>
    </w:pPr>
  </w:style>
  <w:style w:type="paragraph" w:styleId="TOC4">
    <w:name w:val="toc 4"/>
    <w:basedOn w:val="Normal"/>
    <w:next w:val="Normal"/>
    <w:uiPriority w:val="39"/>
    <w:semiHidden/>
    <w:unhideWhenUsed/>
    <w:rsid w:val="00C57BD5"/>
    <w:pPr>
      <w:spacing w:after="100"/>
      <w:ind w:left="600"/>
    </w:pPr>
  </w:style>
  <w:style w:type="paragraph" w:styleId="TOC5">
    <w:name w:val="toc 5"/>
    <w:basedOn w:val="Normal"/>
    <w:next w:val="Normal"/>
    <w:uiPriority w:val="39"/>
    <w:semiHidden/>
    <w:unhideWhenUsed/>
    <w:rsid w:val="00C57BD5"/>
    <w:pPr>
      <w:spacing w:after="100"/>
      <w:ind w:left="800"/>
    </w:pPr>
  </w:style>
  <w:style w:type="paragraph" w:styleId="TOC6">
    <w:name w:val="toc 6"/>
    <w:basedOn w:val="Normal"/>
    <w:next w:val="Normal"/>
    <w:uiPriority w:val="39"/>
    <w:semiHidden/>
    <w:unhideWhenUsed/>
    <w:rsid w:val="00C57BD5"/>
    <w:pPr>
      <w:spacing w:after="100"/>
      <w:ind w:left="1000"/>
    </w:pPr>
  </w:style>
  <w:style w:type="paragraph" w:styleId="TOC7">
    <w:name w:val="toc 7"/>
    <w:basedOn w:val="Normal"/>
    <w:next w:val="Normal"/>
    <w:uiPriority w:val="39"/>
    <w:semiHidden/>
    <w:unhideWhenUsed/>
    <w:rsid w:val="00C57BD5"/>
    <w:pPr>
      <w:spacing w:after="100"/>
      <w:ind w:left="1200"/>
    </w:pPr>
  </w:style>
  <w:style w:type="paragraph" w:styleId="TOC8">
    <w:name w:val="toc 8"/>
    <w:basedOn w:val="Normal"/>
    <w:next w:val="Normal"/>
    <w:uiPriority w:val="39"/>
    <w:semiHidden/>
    <w:unhideWhenUsed/>
    <w:rsid w:val="00C57BD5"/>
    <w:pPr>
      <w:spacing w:after="100"/>
      <w:ind w:left="1400"/>
    </w:pPr>
  </w:style>
  <w:style w:type="paragraph" w:styleId="TOC9">
    <w:name w:val="toc 9"/>
    <w:basedOn w:val="Normal"/>
    <w:next w:val="Normal"/>
    <w:uiPriority w:val="39"/>
    <w:semiHidden/>
    <w:unhideWhenUsed/>
    <w:rsid w:val="00C57BD5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57BD5"/>
    <w:pPr>
      <w:keepLines/>
      <w:spacing w:before="240" w:after="0"/>
      <w:ind w:left="0" w:right="0" w:firstLine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RBI5PAMIO524-1616901215-19876</_dlc_DocId>
    <_dlc_DocIdUrl xmlns="71c5aaf6-e6ce-465b-b873-5148d2a4c105">
      <Url>https://nokia.sharepoint.com/sites/gxp/_layouts/15/DocIdRedir.aspx?ID=RBI5PAMIO524-1616901215-19876</Url>
      <Description>RBI5PAMIO524-1616901215-19876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4E68311-CAAE-45C8-8786-7CBD860F72A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purl.org/dc/elements/1.1/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3f2ce089-3858-4176-9a21-a30f9204848e"/>
    <ds:schemaRef ds:uri="http://schemas.openxmlformats.org/package/2006/metadata/core-properties"/>
    <ds:schemaRef ds:uri="7275bb01-7583-478d-bc14-e839a2dd5989"/>
    <ds:schemaRef ds:uri="71c5aaf6-e6ce-465b-b873-5148d2a4c105"/>
    <ds:schemaRef ds:uri="http://purl.org/dc/dcmitype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D8C12055-49B4-4F1C-9C96-1BA8D9C23E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181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1249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Samuli Turtinen (Nokia)</dc:creator>
  <cp:keywords/>
  <dc:description/>
  <cp:lastModifiedBy>Samuli Turtinen (Nokia)</cp:lastModifiedBy>
  <cp:revision>4</cp:revision>
  <cp:lastPrinted>2002-04-23T00:10:00Z</cp:lastPrinted>
  <dcterms:created xsi:type="dcterms:W3CDTF">2024-05-06T10:40:00Z</dcterms:created>
  <dcterms:modified xsi:type="dcterms:W3CDTF">2024-05-08T13:29:00Z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da85a27f-de6f-43b9-ab8d-2ae872369cb6</vt:lpwstr>
  </property>
  <property fmtid="{D5CDD505-2E9C-101B-9397-08002B2CF9AE}" pid="4" name="MediaServiceImageTags">
    <vt:lpwstr/>
  </property>
</Properties>
</file>